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pPr>
      <w:r>
        <w:rPr>
          <w:rStyle w:val="None A"/>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4577076</wp:posOffset>
                </wp:positionH>
                <wp:positionV relativeFrom="line">
                  <wp:posOffset>114299</wp:posOffset>
                </wp:positionV>
                <wp:extent cx="1972312" cy="1356362"/>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1972312" cy="1356362"/>
                        </a:xfrm>
                        <a:prstGeom prst="rect">
                          <a:avLst/>
                        </a:prstGeom>
                        <a:solidFill>
                          <a:srgbClr val="FFFFFF">
                            <a:alpha val="0"/>
                          </a:srgbClr>
                        </a:solidFill>
                        <a:ln w="12700" cap="flat">
                          <a:noFill/>
                          <a:miter lim="400000"/>
                        </a:ln>
                        <a:effectLst/>
                      </wps:spPr>
                      <wps:txbx>
                        <w:txbxContent>
                          <w:p>
                            <w:pPr>
                              <w:pStyle w:val="Heading 3"/>
                              <w:rPr>
                                <w:rFonts w:ascii="Times New Roman" w:cs="Times New Roman" w:hAnsi="Times New Roman" w:eastAsia="Times New Roman"/>
                                <w:sz w:val="36"/>
                                <w:szCs w:val="36"/>
                              </w:rPr>
                            </w:pPr>
                            <w:r>
                              <w:rPr>
                                <w:rFonts w:ascii="Times New Roman" w:hAnsi="Times New Roman"/>
                                <w:sz w:val="36"/>
                                <w:szCs w:val="36"/>
                                <w:rtl w:val="0"/>
                                <w:lang w:val="en-US"/>
                              </w:rPr>
                              <w:t>Board of Trustees</w:t>
                            </w:r>
                          </w:p>
                          <w:p>
                            <w:pPr>
                              <w:pStyle w:val="Heading"/>
                              <w:rPr>
                                <w:rFonts w:ascii="Bookman Old Style" w:cs="Bookman Old Style" w:hAnsi="Bookman Old Style" w:eastAsia="Bookman Old Style"/>
                                <w:i w:val="0"/>
                                <w:iCs w:val="0"/>
                                <w:sz w:val="18"/>
                                <w:szCs w:val="18"/>
                              </w:rPr>
                            </w:pPr>
                            <w:r>
                              <w:rPr>
                                <w:rFonts w:ascii="Bookman Old Style" w:hAnsi="Bookman Old Style"/>
                                <w:i w:val="0"/>
                                <w:iCs w:val="0"/>
                                <w:sz w:val="18"/>
                                <w:szCs w:val="18"/>
                                <w:rtl w:val="0"/>
                                <w:lang w:val="en-US"/>
                              </w:rPr>
                              <w:t>Mark Carey, Chairman</w:t>
                            </w:r>
                          </w:p>
                          <w:p>
                            <w:pPr>
                              <w:pStyle w:val="Heading 2"/>
                              <w:rPr>
                                <w:rFonts w:ascii="Bookman Old Style" w:cs="Bookman Old Style" w:hAnsi="Bookman Old Style" w:eastAsia="Bookman Old Style"/>
                                <w:i w:val="0"/>
                                <w:iCs w:val="0"/>
                                <w:sz w:val="18"/>
                                <w:szCs w:val="18"/>
                              </w:rPr>
                            </w:pPr>
                            <w:r>
                              <w:rPr>
                                <w:rFonts w:ascii="Bookman Old Style" w:hAnsi="Bookman Old Style"/>
                                <w:i w:val="0"/>
                                <w:iCs w:val="0"/>
                                <w:sz w:val="18"/>
                                <w:szCs w:val="18"/>
                                <w:rtl w:val="0"/>
                                <w:lang w:val="en-US"/>
                              </w:rPr>
                              <w:t>Josh Hilliard, Treasurer</w:t>
                            </w:r>
                          </w:p>
                          <w:p>
                            <w:pPr>
                              <w:pStyle w:val="Body A"/>
                              <w:rPr>
                                <w:rFonts w:ascii="Bookman Old Style" w:cs="Bookman Old Style" w:hAnsi="Bookman Old Style" w:eastAsia="Bookman Old Style"/>
                                <w:sz w:val="18"/>
                                <w:szCs w:val="18"/>
                              </w:rPr>
                            </w:pPr>
                            <w:r>
                              <w:rPr>
                                <w:rFonts w:ascii="Bookman Old Style" w:hAnsi="Bookman Old Style"/>
                                <w:sz w:val="18"/>
                                <w:szCs w:val="18"/>
                                <w:rtl w:val="0"/>
                                <w:lang w:val="en-US"/>
                              </w:rPr>
                              <w:t>Gina Green, Secretary</w:t>
                            </w:r>
                          </w:p>
                          <w:p>
                            <w:pPr>
                              <w:pStyle w:val="Body A"/>
                              <w:rPr>
                                <w:rFonts w:ascii="Bookman Old Style" w:cs="Bookman Old Style" w:hAnsi="Bookman Old Style" w:eastAsia="Bookman Old Style"/>
                                <w:sz w:val="18"/>
                                <w:szCs w:val="18"/>
                                <w:lang w:val="nl-NL"/>
                              </w:rPr>
                            </w:pPr>
                            <w:r>
                              <w:rPr>
                                <w:rFonts w:ascii="Bookman Old Style" w:hAnsi="Bookman Old Style"/>
                                <w:sz w:val="18"/>
                                <w:szCs w:val="18"/>
                                <w:rtl w:val="0"/>
                                <w:lang w:val="nl-NL"/>
                              </w:rPr>
                              <w:t>Heleen Kurk, Alternate</w:t>
                            </w:r>
                          </w:p>
                          <w:p>
                            <w:pPr>
                              <w:pStyle w:val="Body A"/>
                              <w:rPr>
                                <w:rFonts w:ascii="Bookman Old Style" w:cs="Bookman Old Style" w:hAnsi="Bookman Old Style" w:eastAsia="Bookman Old Style"/>
                                <w:sz w:val="18"/>
                                <w:szCs w:val="18"/>
                              </w:rPr>
                            </w:pPr>
                            <w:r>
                              <w:rPr>
                                <w:rFonts w:ascii="Bookman Old Style" w:hAnsi="Bookman Old Style"/>
                                <w:sz w:val="18"/>
                                <w:szCs w:val="18"/>
                                <w:rtl w:val="0"/>
                                <w:lang w:val="en-US"/>
                              </w:rPr>
                              <w:t>Clay Kriese, Director</w:t>
                            </w:r>
                          </w:p>
                          <w:p>
                            <w:pPr>
                              <w:pStyle w:val="Body A"/>
                              <w:rPr>
                                <w:rFonts w:ascii="Bookman Old Style" w:cs="Bookman Old Style" w:hAnsi="Bookman Old Style" w:eastAsia="Bookman Old Style"/>
                                <w:i w:val="1"/>
                                <w:iCs w:val="1"/>
                                <w:sz w:val="18"/>
                                <w:szCs w:val="18"/>
                                <w:lang w:val="it-IT"/>
                              </w:rPr>
                            </w:pPr>
                          </w:p>
                          <w:p>
                            <w:pPr>
                              <w:pStyle w:val="Body A"/>
                              <w:rPr>
                                <w:rFonts w:ascii="Bookman Old Style" w:cs="Bookman Old Style" w:hAnsi="Bookman Old Style" w:eastAsia="Bookman Old Style"/>
                                <w:i w:val="1"/>
                                <w:iCs w:val="1"/>
                                <w:sz w:val="18"/>
                                <w:szCs w:val="18"/>
                                <w:lang w:val="it-IT"/>
                              </w:rPr>
                            </w:pPr>
                          </w:p>
                          <w:p>
                            <w:pPr>
                              <w:pStyle w:val="Body A"/>
                            </w:pPr>
                            <w:r>
                              <w:rPr>
                                <w:rFonts w:ascii="Bookman Old Style" w:hAnsi="Bookman Old Style"/>
                                <w:i w:val="1"/>
                                <w:iCs w:val="1"/>
                                <w:sz w:val="18"/>
                                <w:szCs w:val="18"/>
                                <w:rtl w:val="0"/>
                                <w:lang w:val="it-IT"/>
                              </w:rPr>
                              <w:t>m, Alternate</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60.4pt;margin-top:9.0pt;width:155.3pt;height:106.8pt;z-index:251659264;mso-position-horizontal:absolute;mso-position-horizontal-relative:text;mso-position-vertical:absolute;mso-position-vertical-relative:line;mso-wrap-distance-left:0.0pt;mso-wrap-distance-top:0.0pt;mso-wrap-distance-right:0.0pt;mso-wrap-distance-bottom:0.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Heading 3"/>
                        <w:rPr>
                          <w:rFonts w:ascii="Times New Roman" w:cs="Times New Roman" w:hAnsi="Times New Roman" w:eastAsia="Times New Roman"/>
                          <w:sz w:val="36"/>
                          <w:szCs w:val="36"/>
                        </w:rPr>
                      </w:pPr>
                      <w:r>
                        <w:rPr>
                          <w:rFonts w:ascii="Times New Roman" w:hAnsi="Times New Roman"/>
                          <w:sz w:val="36"/>
                          <w:szCs w:val="36"/>
                          <w:rtl w:val="0"/>
                          <w:lang w:val="en-US"/>
                        </w:rPr>
                        <w:t>Board of Trustees</w:t>
                      </w:r>
                    </w:p>
                    <w:p>
                      <w:pPr>
                        <w:pStyle w:val="Heading"/>
                        <w:rPr>
                          <w:rFonts w:ascii="Bookman Old Style" w:cs="Bookman Old Style" w:hAnsi="Bookman Old Style" w:eastAsia="Bookman Old Style"/>
                          <w:i w:val="0"/>
                          <w:iCs w:val="0"/>
                          <w:sz w:val="18"/>
                          <w:szCs w:val="18"/>
                        </w:rPr>
                      </w:pPr>
                      <w:r>
                        <w:rPr>
                          <w:rFonts w:ascii="Bookman Old Style" w:hAnsi="Bookman Old Style"/>
                          <w:i w:val="0"/>
                          <w:iCs w:val="0"/>
                          <w:sz w:val="18"/>
                          <w:szCs w:val="18"/>
                          <w:rtl w:val="0"/>
                          <w:lang w:val="en-US"/>
                        </w:rPr>
                        <w:t>Mark Carey, Chairman</w:t>
                      </w:r>
                    </w:p>
                    <w:p>
                      <w:pPr>
                        <w:pStyle w:val="Heading 2"/>
                        <w:rPr>
                          <w:rFonts w:ascii="Bookman Old Style" w:cs="Bookman Old Style" w:hAnsi="Bookman Old Style" w:eastAsia="Bookman Old Style"/>
                          <w:i w:val="0"/>
                          <w:iCs w:val="0"/>
                          <w:sz w:val="18"/>
                          <w:szCs w:val="18"/>
                        </w:rPr>
                      </w:pPr>
                      <w:r>
                        <w:rPr>
                          <w:rFonts w:ascii="Bookman Old Style" w:hAnsi="Bookman Old Style"/>
                          <w:i w:val="0"/>
                          <w:iCs w:val="0"/>
                          <w:sz w:val="18"/>
                          <w:szCs w:val="18"/>
                          <w:rtl w:val="0"/>
                          <w:lang w:val="en-US"/>
                        </w:rPr>
                        <w:t>Josh Hilliard, Treasurer</w:t>
                      </w:r>
                    </w:p>
                    <w:p>
                      <w:pPr>
                        <w:pStyle w:val="Body A"/>
                        <w:rPr>
                          <w:rFonts w:ascii="Bookman Old Style" w:cs="Bookman Old Style" w:hAnsi="Bookman Old Style" w:eastAsia="Bookman Old Style"/>
                          <w:sz w:val="18"/>
                          <w:szCs w:val="18"/>
                        </w:rPr>
                      </w:pPr>
                      <w:r>
                        <w:rPr>
                          <w:rFonts w:ascii="Bookman Old Style" w:hAnsi="Bookman Old Style"/>
                          <w:sz w:val="18"/>
                          <w:szCs w:val="18"/>
                          <w:rtl w:val="0"/>
                          <w:lang w:val="en-US"/>
                        </w:rPr>
                        <w:t>Gina Green, Secretary</w:t>
                      </w:r>
                    </w:p>
                    <w:p>
                      <w:pPr>
                        <w:pStyle w:val="Body A"/>
                        <w:rPr>
                          <w:rFonts w:ascii="Bookman Old Style" w:cs="Bookman Old Style" w:hAnsi="Bookman Old Style" w:eastAsia="Bookman Old Style"/>
                          <w:sz w:val="18"/>
                          <w:szCs w:val="18"/>
                          <w:lang w:val="nl-NL"/>
                        </w:rPr>
                      </w:pPr>
                      <w:r>
                        <w:rPr>
                          <w:rFonts w:ascii="Bookman Old Style" w:hAnsi="Bookman Old Style"/>
                          <w:sz w:val="18"/>
                          <w:szCs w:val="18"/>
                          <w:rtl w:val="0"/>
                          <w:lang w:val="nl-NL"/>
                        </w:rPr>
                        <w:t>Heleen Kurk, Alternate</w:t>
                      </w:r>
                    </w:p>
                    <w:p>
                      <w:pPr>
                        <w:pStyle w:val="Body A"/>
                        <w:rPr>
                          <w:rFonts w:ascii="Bookman Old Style" w:cs="Bookman Old Style" w:hAnsi="Bookman Old Style" w:eastAsia="Bookman Old Style"/>
                          <w:sz w:val="18"/>
                          <w:szCs w:val="18"/>
                        </w:rPr>
                      </w:pPr>
                      <w:r>
                        <w:rPr>
                          <w:rFonts w:ascii="Bookman Old Style" w:hAnsi="Bookman Old Style"/>
                          <w:sz w:val="18"/>
                          <w:szCs w:val="18"/>
                          <w:rtl w:val="0"/>
                          <w:lang w:val="en-US"/>
                        </w:rPr>
                        <w:t>Clay Kriese, Director</w:t>
                      </w:r>
                    </w:p>
                    <w:p>
                      <w:pPr>
                        <w:pStyle w:val="Body A"/>
                        <w:rPr>
                          <w:rFonts w:ascii="Bookman Old Style" w:cs="Bookman Old Style" w:hAnsi="Bookman Old Style" w:eastAsia="Bookman Old Style"/>
                          <w:i w:val="1"/>
                          <w:iCs w:val="1"/>
                          <w:sz w:val="18"/>
                          <w:szCs w:val="18"/>
                          <w:lang w:val="it-IT"/>
                        </w:rPr>
                      </w:pPr>
                    </w:p>
                    <w:p>
                      <w:pPr>
                        <w:pStyle w:val="Body A"/>
                        <w:rPr>
                          <w:rFonts w:ascii="Bookman Old Style" w:cs="Bookman Old Style" w:hAnsi="Bookman Old Style" w:eastAsia="Bookman Old Style"/>
                          <w:i w:val="1"/>
                          <w:iCs w:val="1"/>
                          <w:sz w:val="18"/>
                          <w:szCs w:val="18"/>
                          <w:lang w:val="it-IT"/>
                        </w:rPr>
                      </w:pPr>
                    </w:p>
                    <w:p>
                      <w:pPr>
                        <w:pStyle w:val="Body A"/>
                      </w:pPr>
                      <w:r>
                        <w:rPr>
                          <w:rFonts w:ascii="Bookman Old Style" w:hAnsi="Bookman Old Style"/>
                          <w:i w:val="1"/>
                          <w:iCs w:val="1"/>
                          <w:sz w:val="18"/>
                          <w:szCs w:val="18"/>
                          <w:rtl w:val="0"/>
                          <w:lang w:val="it-IT"/>
                        </w:rPr>
                        <w:t>m, Alternate</w:t>
                      </w:r>
                    </w:p>
                  </w:txbxContent>
                </v:textbox>
                <w10:wrap type="none" side="bothSides" anchorx="text"/>
              </v:shape>
            </w:pict>
          </mc:Fallback>
        </mc:AlternateContent>
      </w:r>
      <w:r>
        <w:rPr>
          <w:rStyle w:val="None A"/>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-342890</wp:posOffset>
                </wp:positionH>
                <wp:positionV relativeFrom="line">
                  <wp:posOffset>0</wp:posOffset>
                </wp:positionV>
                <wp:extent cx="1418592" cy="142875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1418592" cy="1428750"/>
                        </a:xfrm>
                        <a:prstGeom prst="rect">
                          <a:avLst/>
                        </a:prstGeom>
                        <a:solidFill>
                          <a:srgbClr val="FFFFFF"/>
                        </a:solidFill>
                        <a:ln w="12700" cap="flat">
                          <a:noFill/>
                          <a:miter lim="400000"/>
                        </a:ln>
                        <a:effectLst/>
                      </wps:spPr>
                      <wps:txbx>
                        <w:txbxContent>
                          <w:p>
                            <w:pPr>
                              <w:pStyle w:val="Body A"/>
                            </w:pPr>
                            <w:r>
                              <w:rPr>
                                <w:rStyle w:val="None A"/>
                              </w:rPr>
                              <w:drawing xmlns:a="http://schemas.openxmlformats.org/drawingml/2006/main">
                                <wp:inline distT="0" distB="0" distL="0" distR="0">
                                  <wp:extent cx="1201969" cy="133083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4">
                                            <a:extLst/>
                                          </a:blip>
                                          <a:stretch>
                                            <a:fillRect/>
                                          </a:stretch>
                                        </pic:blipFill>
                                        <pic:spPr>
                                          <a:xfrm>
                                            <a:off x="0" y="0"/>
                                            <a:ext cx="1201969" cy="1330837"/>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7.0pt;margin-top:0.0pt;width:111.7pt;height:112.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A"/>
                        </w:rPr>
                        <w:drawing xmlns:a="http://schemas.openxmlformats.org/drawingml/2006/main">
                          <wp:inline distT="0" distB="0" distL="0" distR="0">
                            <wp:extent cx="1201969" cy="133083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4">
                                      <a:extLst/>
                                    </a:blip>
                                    <a:stretch>
                                      <a:fillRect/>
                                    </a:stretch>
                                  </pic:blipFill>
                                  <pic:spPr>
                                    <a:xfrm>
                                      <a:off x="0" y="0"/>
                                      <a:ext cx="1201969" cy="1330837"/>
                                    </a:xfrm>
                                    <a:prstGeom prst="rect">
                                      <a:avLst/>
                                    </a:prstGeom>
                                  </pic:spPr>
                                </pic:pic>
                              </a:graphicData>
                            </a:graphic>
                          </wp:inline>
                        </w:drawing>
                      </w:r>
                    </w:p>
                  </w:txbxContent>
                </v:textbox>
                <w10:wrap type="none" side="bothSides" anchorx="text"/>
              </v:shape>
            </w:pict>
          </mc:Fallback>
        </mc:AlternateContent>
      </w:r>
      <w:r>
        <w:rPr>
          <w:rtl w:val="0"/>
          <w:lang w:val="en-US"/>
        </w:rPr>
        <w:t>Weare Public Li</w:t>
        <w:tab/>
        <w:tab/>
        <w:tab/>
        <w:t xml:space="preserve">Weare Public Library </w:t>
      </w:r>
    </w:p>
    <w:p>
      <w:pPr>
        <w:pStyle w:val="Letter Sender Address"/>
        <w:pBdr>
          <w:top w:val="nil"/>
          <w:left w:val="nil"/>
          <w:bottom w:val="nil"/>
          <w:right w:val="nil"/>
        </w:pBdr>
        <w:rPr>
          <w:rFonts w:ascii="Bookman Old Style" w:cs="Bookman Old Style" w:hAnsi="Bookman Old Style" w:eastAsia="Bookman Old Style"/>
          <w:b w:val="1"/>
          <w:bCs w:val="1"/>
          <w:i w:val="0"/>
          <w:iCs w:val="0"/>
          <w:outline w:val="0"/>
          <w:color w:val="000000"/>
          <w:sz w:val="20"/>
          <w:szCs w:val="20"/>
          <w:u w:color="000000"/>
          <w14:textFill>
            <w14:solidFill>
              <w14:srgbClr w14:val="000000"/>
            </w14:solidFill>
          </w14:textFill>
        </w:rPr>
      </w:pPr>
      <w:r>
        <w:rPr>
          <w:rFonts w:ascii="Bookman Old Style" w:hAnsi="Bookman Old Style"/>
          <w:b w:val="1"/>
          <w:bCs w:val="1"/>
          <w:i w:val="0"/>
          <w:iCs w:val="0"/>
          <w:outline w:val="0"/>
          <w:color w:val="000000"/>
          <w:sz w:val="20"/>
          <w:szCs w:val="20"/>
          <w:u w:color="000000"/>
          <w:rtl w:val="0"/>
          <w:lang w:val="en-US"/>
          <w14:textFill>
            <w14:solidFill>
              <w14:srgbClr w14:val="000000"/>
            </w14:solidFill>
          </w14:textFill>
        </w:rPr>
        <w:t>10 Paige Memorial Lane</w:t>
      </w:r>
    </w:p>
    <w:p>
      <w:pPr>
        <w:pStyle w:val="Letter Sender Address"/>
        <w:pBdr>
          <w:top w:val="nil"/>
          <w:left w:val="nil"/>
          <w:bottom w:val="nil"/>
          <w:right w:val="nil"/>
        </w:pBdr>
        <w:rPr>
          <w:rFonts w:ascii="Bookman Old Style" w:cs="Bookman Old Style" w:hAnsi="Bookman Old Style" w:eastAsia="Bookman Old Style"/>
          <w:b w:val="1"/>
          <w:bCs w:val="1"/>
          <w:i w:val="0"/>
          <w:iCs w:val="0"/>
          <w:outline w:val="0"/>
          <w:color w:val="000000"/>
          <w:sz w:val="20"/>
          <w:szCs w:val="20"/>
          <w:u w:color="000000"/>
          <w14:textFill>
            <w14:solidFill>
              <w14:srgbClr w14:val="000000"/>
            </w14:solidFill>
          </w14:textFill>
        </w:rPr>
      </w:pPr>
      <w:r>
        <w:rPr>
          <w:rFonts w:ascii="Bookman Old Style" w:hAnsi="Bookman Old Style"/>
          <w:b w:val="1"/>
          <w:bCs w:val="1"/>
          <w:i w:val="0"/>
          <w:iCs w:val="0"/>
          <w:outline w:val="0"/>
          <w:color w:val="000000"/>
          <w:sz w:val="20"/>
          <w:szCs w:val="20"/>
          <w:u w:color="000000"/>
          <w:rtl w:val="0"/>
          <w:lang w:val="en-US"/>
          <w14:textFill>
            <w14:solidFill>
              <w14:srgbClr w14:val="000000"/>
            </w14:solidFill>
          </w14:textFill>
        </w:rPr>
        <w:t>P. O. Box 227</w:t>
      </w:r>
    </w:p>
    <w:p>
      <w:pPr>
        <w:pStyle w:val="Letter Sender Address"/>
        <w:pBdr>
          <w:top w:val="nil"/>
          <w:left w:val="nil"/>
          <w:bottom w:val="nil"/>
          <w:right w:val="nil"/>
        </w:pBdr>
        <w:rPr>
          <w:rFonts w:ascii="Bookman Old Style" w:cs="Bookman Old Style" w:hAnsi="Bookman Old Style" w:eastAsia="Bookman Old Style"/>
          <w:b w:val="1"/>
          <w:bCs w:val="1"/>
          <w:i w:val="0"/>
          <w:iCs w:val="0"/>
          <w:outline w:val="0"/>
          <w:color w:val="000000"/>
          <w:sz w:val="20"/>
          <w:szCs w:val="20"/>
          <w:u w:color="000000"/>
          <w14:textFill>
            <w14:solidFill>
              <w14:srgbClr w14:val="000000"/>
            </w14:solidFill>
          </w14:textFill>
        </w:rPr>
      </w:pPr>
      <w:r>
        <w:rPr>
          <w:rFonts w:ascii="Bookman Old Style" w:hAnsi="Bookman Old Style"/>
          <w:b w:val="1"/>
          <w:bCs w:val="1"/>
          <w:i w:val="0"/>
          <w:iCs w:val="0"/>
          <w:outline w:val="0"/>
          <w:color w:val="000000"/>
          <w:sz w:val="20"/>
          <w:szCs w:val="20"/>
          <w:u w:color="000000"/>
          <w:rtl w:val="0"/>
          <w:lang w:val="en-US"/>
          <w14:textFill>
            <w14:solidFill>
              <w14:srgbClr w14:val="000000"/>
            </w14:solidFill>
          </w14:textFill>
        </w:rPr>
        <w:t>Weare, NH 03281</w:t>
      </w:r>
    </w:p>
    <w:p>
      <w:pPr>
        <w:pStyle w:val="Letter Sender Address"/>
        <w:pBdr>
          <w:top w:val="nil"/>
          <w:left w:val="nil"/>
          <w:bottom w:val="nil"/>
          <w:right w:val="nil"/>
        </w:pBdr>
        <w:rPr>
          <w:rFonts w:ascii="Bookman Old Style" w:cs="Bookman Old Style" w:hAnsi="Bookman Old Style" w:eastAsia="Bookman Old Style"/>
          <w:b w:val="1"/>
          <w:bCs w:val="1"/>
          <w:i w:val="0"/>
          <w:iCs w:val="0"/>
          <w:outline w:val="0"/>
          <w:color w:val="000000"/>
          <w:sz w:val="20"/>
          <w:szCs w:val="20"/>
          <w:u w:color="000000"/>
          <w:lang w:val="fr-FR"/>
          <w14:textFill>
            <w14:solidFill>
              <w14:srgbClr w14:val="000000"/>
            </w14:solidFill>
          </w14:textFill>
        </w:rPr>
      </w:pPr>
      <w:r>
        <w:rPr>
          <w:rFonts w:ascii="Bookman Old Style" w:hAnsi="Bookman Old Style"/>
          <w:b w:val="1"/>
          <w:bCs w:val="1"/>
          <w:i w:val="0"/>
          <w:iCs w:val="0"/>
          <w:outline w:val="0"/>
          <w:color w:val="000000"/>
          <w:sz w:val="20"/>
          <w:szCs w:val="20"/>
          <w:u w:color="000000"/>
          <w:rtl w:val="0"/>
          <w:lang w:val="fr-FR"/>
          <w14:textFill>
            <w14:solidFill>
              <w14:srgbClr w14:val="000000"/>
            </w14:solidFill>
          </w14:textFill>
        </w:rPr>
        <w:t>Phone: (603) 529-2044</w:t>
      </w:r>
    </w:p>
    <w:p>
      <w:pPr>
        <w:pStyle w:val="Letter Sender Address"/>
        <w:pBdr>
          <w:top w:val="nil"/>
          <w:left w:val="nil"/>
          <w:bottom w:val="nil"/>
          <w:right w:val="nil"/>
        </w:pBdr>
        <w:rPr>
          <w:rFonts w:ascii="Bookman Old Style" w:cs="Bookman Old Style" w:hAnsi="Bookman Old Style" w:eastAsia="Bookman Old Style"/>
          <w:b w:val="1"/>
          <w:bCs w:val="1"/>
          <w:i w:val="0"/>
          <w:iCs w:val="0"/>
          <w:outline w:val="0"/>
          <w:color w:val="000000"/>
          <w:sz w:val="20"/>
          <w:szCs w:val="20"/>
          <w:u w:color="000000"/>
          <w:lang w:val="fr-FR"/>
          <w14:textFill>
            <w14:solidFill>
              <w14:srgbClr w14:val="000000"/>
            </w14:solidFill>
          </w14:textFill>
        </w:rPr>
      </w:pPr>
      <w:r>
        <w:rPr>
          <w:rFonts w:ascii="Bookman Old Style" w:hAnsi="Bookman Old Style"/>
          <w:b w:val="1"/>
          <w:bCs w:val="1"/>
          <w:i w:val="0"/>
          <w:iCs w:val="0"/>
          <w:outline w:val="0"/>
          <w:color w:val="000000"/>
          <w:sz w:val="20"/>
          <w:szCs w:val="20"/>
          <w:u w:color="000000"/>
          <w:rtl w:val="0"/>
          <w:lang w:val="fr-FR"/>
          <w14:textFill>
            <w14:solidFill>
              <w14:srgbClr w14:val="000000"/>
            </w14:solidFill>
          </w14:textFill>
        </w:rPr>
        <w:t xml:space="preserve">Fax: (603) 529-7341                                         </w:t>
      </w:r>
    </w:p>
    <w:p>
      <w:pPr>
        <w:pStyle w:val="Letter Sender Address"/>
        <w:rPr>
          <w:rStyle w:val="None"/>
          <w:rFonts w:ascii="Bookman Old Style" w:cs="Bookman Old Style" w:hAnsi="Bookman Old Style" w:eastAsia="Bookman Old Style"/>
          <w:i w:val="0"/>
          <w:iCs w:val="0"/>
          <w:outline w:val="0"/>
          <w:color w:val="000000"/>
          <w:sz w:val="22"/>
          <w:szCs w:val="22"/>
          <w:u w:color="000000"/>
          <w14:textFill>
            <w14:solidFill>
              <w14:srgbClr w14:val="000000"/>
            </w14:solidFill>
          </w14:textFill>
        </w:rPr>
      </w:pPr>
      <w:r>
        <w:rPr>
          <w:rFonts w:ascii="Bookman Old Style" w:hAnsi="Bookman Old Style"/>
          <w:b w:val="1"/>
          <w:bCs w:val="1"/>
          <w:i w:val="0"/>
          <w:iCs w:val="0"/>
          <w:outline w:val="0"/>
          <w:color w:val="000000"/>
          <w:sz w:val="20"/>
          <w:szCs w:val="20"/>
          <w:u w:color="000000"/>
          <w:rtl w:val="0"/>
          <w:lang w:val="fr-FR"/>
          <w14:textFill>
            <w14:solidFill>
              <w14:srgbClr w14:val="000000"/>
            </w14:solidFill>
          </w14:textFill>
        </w:rPr>
        <w:t xml:space="preserve">E-mail: </w:t>
      </w:r>
      <w:r>
        <w:rPr>
          <w:rStyle w:val="Hyperlink.0"/>
          <w:rFonts w:ascii="Bookman Old Style" w:cs="Bookman Old Style" w:hAnsi="Bookman Old Style" w:eastAsia="Bookman Old Style"/>
          <w:outline w:val="0"/>
          <w:color w:val="0000ff"/>
          <w:u w:val="single" w:color="0000ff"/>
          <w:lang w:val="en-US"/>
          <w14:textFill>
            <w14:solidFill>
              <w14:srgbClr w14:val="0000FF"/>
            </w14:solidFill>
          </w14:textFill>
        </w:rPr>
        <w:fldChar w:fldCharType="begin" w:fldLock="0"/>
      </w:r>
      <w:r>
        <w:rPr>
          <w:rStyle w:val="Hyperlink.0"/>
          <w:rFonts w:ascii="Bookman Old Style" w:cs="Bookman Old Style" w:hAnsi="Bookman Old Style" w:eastAsia="Bookman Old Style"/>
          <w:outline w:val="0"/>
          <w:color w:val="0000ff"/>
          <w:u w:val="single" w:color="0000ff"/>
          <w:lang w:val="en-US"/>
          <w14:textFill>
            <w14:solidFill>
              <w14:srgbClr w14:val="0000FF"/>
            </w14:solidFill>
          </w14:textFill>
        </w:rPr>
        <w:instrText xml:space="preserve"> HYPERLINK "mailto:wearepl@attbi.com"</w:instrText>
      </w:r>
      <w:r>
        <w:rPr>
          <w:rStyle w:val="Hyperlink.0"/>
          <w:rFonts w:ascii="Bookman Old Style" w:cs="Bookman Old Style" w:hAnsi="Bookman Old Style" w:eastAsia="Bookman Old Style"/>
          <w:outline w:val="0"/>
          <w:color w:val="0000ff"/>
          <w:u w:val="single" w:color="0000ff"/>
          <w:lang w:val="en-US"/>
          <w14:textFill>
            <w14:solidFill>
              <w14:srgbClr w14:val="0000FF"/>
            </w14:solidFill>
          </w14:textFill>
        </w:rPr>
        <w:fldChar w:fldCharType="separate" w:fldLock="0"/>
      </w:r>
      <w:r>
        <w:rPr>
          <w:rStyle w:val="Hyperlink.0"/>
          <w:rFonts w:ascii="Bookman Old Style" w:hAnsi="Bookman Old Style"/>
          <w:outline w:val="0"/>
          <w:color w:val="0000ff"/>
          <w:u w:val="single" w:color="0000ff"/>
          <w:rtl w:val="0"/>
          <w:lang w:val="en-US"/>
          <w14:textFill>
            <w14:solidFill>
              <w14:srgbClr w14:val="0000FF"/>
            </w14:solidFill>
          </w14:textFill>
        </w:rPr>
        <w:t>wearepl@comcast.net</w:t>
      </w:r>
      <w:r>
        <w:rPr/>
        <w:fldChar w:fldCharType="end" w:fldLock="0"/>
      </w:r>
      <w:r>
        <w:rPr>
          <w:rStyle w:val="None"/>
          <w:rFonts w:ascii="Bookman Old Style" w:hAnsi="Bookman Old Style"/>
          <w:i w:val="0"/>
          <w:iCs w:val="0"/>
          <w:outline w:val="0"/>
          <w:color w:val="000000"/>
          <w:sz w:val="22"/>
          <w:szCs w:val="22"/>
          <w:u w:color="000000"/>
          <w:rtl w:val="0"/>
          <w:lang w:val="fr-FR"/>
          <w14:textFill>
            <w14:solidFill>
              <w14:srgbClr w14:val="000000"/>
            </w14:solidFill>
          </w14:textFill>
        </w:rPr>
        <w:t xml:space="preserve">   </w:t>
      </w:r>
    </w:p>
    <w:p>
      <w:pPr>
        <w:pStyle w:val="Body A"/>
        <w:suppressAutoHyphens w:val="1"/>
      </w:pPr>
    </w:p>
    <w:p>
      <w:pPr>
        <w:pStyle w:val="Body A"/>
        <w:suppressAutoHyphens w:val="1"/>
        <w:jc w:val="center"/>
        <w:rPr>
          <w:rStyle w:val="None"/>
          <w:b w:val="1"/>
          <w:bCs w:val="1"/>
          <w:sz w:val="36"/>
          <w:szCs w:val="36"/>
        </w:rPr>
      </w:pPr>
      <w:r>
        <w:rPr>
          <w:rStyle w:val="None"/>
          <w:b w:val="1"/>
          <w:bCs w:val="1"/>
          <w:sz w:val="36"/>
          <w:szCs w:val="36"/>
          <w:rtl w:val="0"/>
          <w:lang w:val="en-US"/>
        </w:rPr>
        <w:t>-- Approved Minutes --</w:t>
      </w:r>
    </w:p>
    <w:p>
      <w:pPr>
        <w:pStyle w:val="Body A"/>
        <w:suppressAutoHyphens w:val="1"/>
        <w:rPr>
          <w:rStyle w:val="None"/>
          <w:b w:val="1"/>
          <w:bCs w:val="1"/>
          <w:sz w:val="36"/>
          <w:szCs w:val="36"/>
        </w:rPr>
      </w:pPr>
    </w:p>
    <w:p>
      <w:pPr>
        <w:pStyle w:val="Body A"/>
        <w:suppressAutoHyphens w:val="1"/>
        <w:rPr>
          <w:rStyle w:val="None"/>
          <w:b w:val="1"/>
          <w:bCs w:val="1"/>
        </w:rPr>
      </w:pPr>
    </w:p>
    <w:p>
      <w:pPr>
        <w:pStyle w:val="Body A"/>
        <w:suppressAutoHyphens w:val="1"/>
        <w:jc w:val="both"/>
      </w:pPr>
      <w:r>
        <w:rPr>
          <w:rStyle w:val="None A"/>
          <w:rtl w:val="0"/>
          <w:lang w:val="en-US"/>
        </w:rPr>
        <w:t xml:space="preserve"> </w:t>
      </w:r>
    </w:p>
    <w:p>
      <w:pPr>
        <w:pStyle w:val="Body B"/>
        <w:rPr>
          <w:rStyle w:val="None"/>
          <w:b w:val="1"/>
          <w:bCs w:val="1"/>
        </w:rPr>
      </w:pPr>
      <w:r>
        <w:rPr>
          <w:rStyle w:val="None"/>
          <w:b w:val="1"/>
          <w:bCs w:val="1"/>
          <w:rtl w:val="0"/>
          <w:lang w:val="en-US"/>
        </w:rPr>
        <w:t>Minutes</w:t>
      </w:r>
      <w:r>
        <w:rPr>
          <w:rStyle w:val="None"/>
          <w:b w:val="1"/>
          <w:bCs w:val="1"/>
        </w:rPr>
        <w:br w:type="textWrapping"/>
      </w:r>
      <w:r>
        <w:rPr>
          <w:rStyle w:val="None"/>
          <w:b w:val="1"/>
          <w:bCs w:val="1"/>
          <w:rtl w:val="0"/>
          <w:lang w:val="en-US"/>
        </w:rPr>
        <w:t xml:space="preserve">Board of Trustees Meeting </w:t>
      </w:r>
    </w:p>
    <w:p>
      <w:pPr>
        <w:pStyle w:val="Body B"/>
        <w:rPr>
          <w:rStyle w:val="None"/>
          <w:b w:val="1"/>
          <w:bCs w:val="1"/>
        </w:rPr>
      </w:pPr>
      <w:r>
        <w:rPr>
          <w:rStyle w:val="None"/>
          <w:b w:val="1"/>
          <w:bCs w:val="1"/>
          <w:rtl w:val="0"/>
          <w:lang w:val="en-US"/>
        </w:rPr>
        <w:t>Thursday December</w:t>
      </w:r>
      <w:r>
        <w:rPr>
          <w:rStyle w:val="None"/>
          <w:b w:val="1"/>
          <w:bCs w:val="1"/>
          <w:rtl w:val="0"/>
          <w:lang w:val="en-US"/>
        </w:rPr>
        <w:t xml:space="preserve"> </w:t>
      </w:r>
      <w:r>
        <w:rPr>
          <w:rStyle w:val="None"/>
          <w:b w:val="1"/>
          <w:bCs w:val="1"/>
          <w:rtl w:val="0"/>
          <w:lang w:val="en-US"/>
        </w:rPr>
        <w:t>3</w:t>
      </w:r>
      <w:r>
        <w:rPr>
          <w:rStyle w:val="None"/>
          <w:b w:val="1"/>
          <w:bCs w:val="1"/>
          <w:rtl w:val="0"/>
          <w:lang w:val="en-US"/>
        </w:rPr>
        <w:t>,</w:t>
      </w:r>
      <w:r>
        <w:rPr>
          <w:rStyle w:val="None"/>
          <w:b w:val="1"/>
          <w:bCs w:val="1"/>
          <w:rtl w:val="0"/>
          <w:lang w:val="en-US"/>
        </w:rPr>
        <w:t xml:space="preserve"> 2022 </w:t>
      </w:r>
    </w:p>
    <w:p>
      <w:pPr>
        <w:pStyle w:val="Body B"/>
      </w:pPr>
    </w:p>
    <w:p>
      <w:pPr>
        <w:pStyle w:val="Body B"/>
        <w:rPr>
          <w:rStyle w:val="None"/>
          <w:lang w:val="nl-NL"/>
        </w:rPr>
      </w:pPr>
      <w:r>
        <w:rPr>
          <w:rStyle w:val="None"/>
          <w:b w:val="1"/>
          <w:bCs w:val="1"/>
          <w:rtl w:val="0"/>
          <w:lang w:val="en-US"/>
        </w:rPr>
        <w:t xml:space="preserve">Present: </w:t>
      </w:r>
      <w:r>
        <w:rPr>
          <w:rStyle w:val="None"/>
          <w:rtl w:val="0"/>
          <w:lang w:val="en-US"/>
        </w:rPr>
        <w:t xml:space="preserve">Trustees: Chairman Mark Carey, Treasurer Josh Hilliard, </w:t>
      </w:r>
      <w:r>
        <w:rPr>
          <w:rStyle w:val="None"/>
          <w:rtl w:val="0"/>
          <w:lang w:val="de-DE"/>
        </w:rPr>
        <w:t>Secretary Gina Green, Director Clay Kriese, Alternate(s): Heleen Kurk,</w:t>
      </w:r>
      <w:r>
        <w:rPr>
          <w:rStyle w:val="None"/>
          <w:rtl w:val="0"/>
          <w:lang w:val="en-US"/>
        </w:rPr>
        <w:t xml:space="preserve"> </w:t>
      </w:r>
      <w:r>
        <w:rPr>
          <w:rStyle w:val="None"/>
          <w:rtl w:val="0"/>
          <w:lang w:val="nl-NL"/>
        </w:rPr>
        <w:t xml:space="preserve">Hanna Schofield </w:t>
      </w:r>
    </w:p>
    <w:p>
      <w:pPr>
        <w:pStyle w:val="Body B"/>
      </w:pPr>
    </w:p>
    <w:p>
      <w:pPr>
        <w:pStyle w:val="Body B"/>
      </w:pPr>
    </w:p>
    <w:p>
      <w:pPr>
        <w:pStyle w:val="Body B"/>
      </w:pPr>
      <w:r>
        <w:rPr>
          <w:rStyle w:val="None A"/>
          <w:rtl w:val="0"/>
        </w:rPr>
        <w:t xml:space="preserve">The meeting was called to order at 7:01 pm by Chairman Mark Carey as per RSA 91-A: 1-a. </w:t>
      </w:r>
    </w:p>
    <w:p>
      <w:pPr>
        <w:pStyle w:val="Body B"/>
        <w:rPr>
          <w:rStyle w:val="None"/>
          <w:b w:val="1"/>
          <w:bCs w:val="1"/>
        </w:rPr>
      </w:pPr>
      <w:r>
        <w:rPr>
          <w:rStyle w:val="None"/>
          <w:b w:val="1"/>
          <w:bCs w:val="1"/>
          <w:rtl w:val="0"/>
          <w:lang w:val="en-US"/>
        </w:rPr>
        <w:t>Acceptance of Minutes:</w:t>
      </w:r>
    </w:p>
    <w:p>
      <w:pPr>
        <w:pStyle w:val="Body B"/>
        <w:rPr>
          <w:rStyle w:val="None A"/>
        </w:rPr>
      </w:pPr>
      <w:r>
        <w:rPr>
          <w:rStyle w:val="None A"/>
          <w:rtl w:val="0"/>
        </w:rPr>
        <w:t xml:space="preserve">The meeting minutes of November 3, 2022 were reviewed. A number of grammatical changes were proposed. Treasurer Josh Hilliard moved to accept the  minutes for the meeting as revised, Chairman Mark Carey seconded the motion. All present were in favor and the meeting minutes were accepted.  </w:t>
      </w:r>
    </w:p>
    <w:p>
      <w:pPr>
        <w:pStyle w:val="Body B"/>
      </w:pPr>
    </w:p>
    <w:p>
      <w:pPr>
        <w:pStyle w:val="Body B"/>
      </w:pPr>
    </w:p>
    <w:p>
      <w:pPr>
        <w:pStyle w:val="Body B"/>
        <w:rPr>
          <w:rStyle w:val="None A"/>
        </w:rPr>
      </w:pPr>
      <w:r>
        <w:rPr>
          <w:rStyle w:val="None"/>
          <w:b w:val="1"/>
          <w:bCs w:val="1"/>
          <w:rtl w:val="0"/>
          <w:lang w:val="en-US"/>
        </w:rPr>
        <w:t>Closed Session:</w:t>
      </w:r>
      <w:r>
        <w:rPr>
          <w:rStyle w:val="None A"/>
          <w:rtl w:val="0"/>
        </w:rPr>
        <w:t xml:space="preserve"> No close session was required.</w:t>
      </w:r>
    </w:p>
    <w:p>
      <w:pPr>
        <w:pStyle w:val="Body B"/>
      </w:pPr>
    </w:p>
    <w:p>
      <w:pPr>
        <w:pStyle w:val="Body B"/>
      </w:pPr>
    </w:p>
    <w:p>
      <w:pPr>
        <w:pStyle w:val="Body B"/>
        <w:rPr>
          <w:rStyle w:val="None A"/>
        </w:rPr>
      </w:pPr>
      <w:r>
        <w:rPr>
          <w:rStyle w:val="None"/>
          <w:b w:val="1"/>
          <w:bCs w:val="1"/>
          <w:rtl w:val="0"/>
          <w:lang w:val="en-US"/>
        </w:rPr>
        <w:t>Public Comments:</w:t>
      </w:r>
      <w:r>
        <w:rPr>
          <w:rStyle w:val="None A"/>
          <w:rtl w:val="0"/>
        </w:rPr>
        <w:t xml:space="preserve"> No public comments </w:t>
      </w:r>
    </w:p>
    <w:p>
      <w:pPr>
        <w:pStyle w:val="Body B"/>
      </w:pPr>
    </w:p>
    <w:p>
      <w:pPr>
        <w:pStyle w:val="Body B"/>
      </w:pPr>
    </w:p>
    <w:p>
      <w:pPr>
        <w:pStyle w:val="Body B"/>
      </w:pPr>
      <w:r>
        <w:rPr>
          <w:rStyle w:val="None"/>
          <w:b w:val="1"/>
          <w:bCs w:val="1"/>
          <w:rtl w:val="0"/>
          <w:lang w:val="en-US"/>
        </w:rPr>
        <w:t>Acceptance of F</w:t>
      </w:r>
      <w:r>
        <w:rPr>
          <w:rStyle w:val="None"/>
          <w:b w:val="1"/>
          <w:bCs w:val="1"/>
          <w:rtl w:val="0"/>
          <w:lang w:val="de-DE"/>
        </w:rPr>
        <w:t>unds:</w:t>
      </w:r>
      <w:r>
        <w:rPr>
          <w:rStyle w:val="None"/>
          <w:rtl w:val="0"/>
          <w:lang w:val="en-US"/>
        </w:rPr>
        <w:t xml:space="preserve"> </w:t>
      </w:r>
    </w:p>
    <w:p>
      <w:pPr>
        <w:pStyle w:val="Body B"/>
        <w:rPr>
          <w:rStyle w:val="None A"/>
        </w:rPr>
      </w:pPr>
      <w:r>
        <w:rPr>
          <w:rStyle w:val="None A"/>
          <w:rtl w:val="0"/>
        </w:rPr>
        <w:t xml:space="preserve">As per RSA 202-A 4c. Treasurer Josh Hilliard moved to accept the funds in the amount of of $316.75. Secretary Gina Green seconded the motion. All present were in favor. </w:t>
      </w:r>
    </w:p>
    <w:p>
      <w:pPr>
        <w:pStyle w:val="Body B"/>
      </w:pPr>
    </w:p>
    <w:p>
      <w:pPr>
        <w:pStyle w:val="Body B"/>
      </w:pPr>
    </w:p>
    <w:p>
      <w:pPr>
        <w:pStyle w:val="Body B"/>
      </w:pPr>
      <w:r>
        <w:rPr>
          <w:rStyle w:val="None"/>
          <w:b w:val="1"/>
          <w:bCs w:val="1"/>
          <w:rtl w:val="0"/>
          <w:lang w:val="es-ES_tradnl"/>
        </w:rPr>
        <w:t>Director</w:t>
      </w:r>
      <w:r>
        <w:rPr>
          <w:rStyle w:val="None"/>
          <w:rFonts w:ascii="Arial Unicode MS" w:hAnsi="Arial Unicode MS" w:hint="default"/>
          <w:rtl w:val="0"/>
          <w:lang w:val="en-US"/>
        </w:rPr>
        <w:t>’</w:t>
      </w:r>
      <w:r>
        <w:rPr>
          <w:rStyle w:val="None"/>
          <w:b w:val="1"/>
          <w:bCs w:val="1"/>
          <w:rtl w:val="0"/>
          <w:lang w:val="fr-FR"/>
        </w:rPr>
        <w:t>s Report:</w:t>
      </w:r>
      <w:r>
        <w:rPr>
          <w:rStyle w:val="None"/>
          <w:b w:val="1"/>
          <w:bCs w:val="1"/>
          <w:lang w:val="en-US"/>
        </w:rPr>
        <w:br w:type="textWrapping"/>
      </w:r>
      <w:r>
        <w:rPr>
          <w:rStyle w:val="None"/>
          <w:rtl w:val="0"/>
          <w:lang w:val="en-US"/>
        </w:rPr>
        <w:t>Director Clay Kriese reported November was a quiet month. Programs are good considering the holidays; Veterans Day and Thanksgiving.</w:t>
      </w:r>
    </w:p>
    <w:p>
      <w:pPr>
        <w:pStyle w:val="Body B"/>
      </w:pPr>
    </w:p>
    <w:p>
      <w:pPr>
        <w:pStyle w:val="Body B"/>
      </w:pPr>
      <w:r>
        <w:rPr>
          <w:rStyle w:val="None A"/>
          <w:rtl w:val="0"/>
        </w:rPr>
        <w:t xml:space="preserve">Discussed magazines, do people check out any more? How can we better improve selection? Audio books that are in CD format many people are not checking out as much. </w:t>
      </w:r>
    </w:p>
    <w:p>
      <w:pPr>
        <w:pStyle w:val="Body B"/>
      </w:pPr>
    </w:p>
    <w:p>
      <w:pPr>
        <w:pStyle w:val="Body B"/>
      </w:pPr>
      <w:r>
        <w:rPr>
          <w:rStyle w:val="None A"/>
          <w:rtl w:val="0"/>
        </w:rPr>
        <w:t>Lego club had more people in attendance. New accounts are down from last month.</w:t>
      </w:r>
      <w:r>
        <w:rPr>
          <w:rStyle w:val="None A"/>
        </w:rPr>
        <w:br w:type="textWrapping"/>
      </w:r>
      <w:r>
        <w:rPr>
          <w:rStyle w:val="None A"/>
          <w:rtl w:val="0"/>
        </w:rPr>
        <w:t>Board of selectman have no issue with the budget change. There is a fuel savings of 30-40% which will lower the library</w:t>
      </w:r>
      <w:r>
        <w:rPr>
          <w:rStyle w:val="None A"/>
          <w:rtl w:val="0"/>
        </w:rPr>
        <w:t>’</w:t>
      </w:r>
      <w:r>
        <w:rPr>
          <w:rStyle w:val="None A"/>
          <w:rtl w:val="0"/>
        </w:rPr>
        <w:t>s heating expenses. Discussed lowering shades in the afternoon to keep heat in.</w:t>
      </w:r>
      <w:r>
        <w:rPr>
          <w:rStyle w:val="None A"/>
        </w:rPr>
        <w:br w:type="textWrapping"/>
      </w:r>
      <w:r>
        <w:rPr>
          <w:rStyle w:val="None A"/>
          <w:rtl w:val="0"/>
        </w:rPr>
        <w:t xml:space="preserve">Heleen commented on the groups she has attended. Coffee &amp; Conversation/ Quilting group - </w:t>
      </w:r>
    </w:p>
    <w:p>
      <w:pPr>
        <w:pStyle w:val="Body B"/>
      </w:pPr>
    </w:p>
    <w:p>
      <w:pPr>
        <w:pStyle w:val="Body B"/>
        <w:rPr>
          <w:rStyle w:val="None A"/>
        </w:rPr>
      </w:pPr>
      <w:r>
        <w:rPr>
          <w:rStyle w:val="None A"/>
          <w:rtl w:val="0"/>
        </w:rPr>
        <w:t>people are interacting and happy.  Josh motioned to accept the Directors report Mark 2nd the motion.</w:t>
      </w:r>
    </w:p>
    <w:p>
      <w:pPr>
        <w:pStyle w:val="Body B"/>
      </w:pPr>
    </w:p>
    <w:p>
      <w:pPr>
        <w:pStyle w:val="Body B"/>
      </w:pPr>
    </w:p>
    <w:p>
      <w:pPr>
        <w:pStyle w:val="Body B"/>
        <w:rPr>
          <w:rStyle w:val="None A"/>
        </w:rPr>
      </w:pPr>
      <w:r>
        <w:rPr>
          <w:rStyle w:val="None"/>
          <w:b w:val="1"/>
          <w:bCs w:val="1"/>
          <w:rtl w:val="0"/>
          <w:lang w:val="en-US"/>
        </w:rPr>
        <w:t>Old Business:</w:t>
      </w:r>
      <w:r>
        <w:rPr>
          <w:rStyle w:val="None A"/>
          <w:rtl w:val="0"/>
        </w:rPr>
        <w:t xml:space="preserve"> </w:t>
      </w:r>
    </w:p>
    <w:p>
      <w:pPr>
        <w:pStyle w:val="Body B"/>
      </w:pPr>
      <w:r>
        <w:rPr>
          <w:rStyle w:val="None A"/>
          <w:rtl w:val="0"/>
        </w:rPr>
        <w:t xml:space="preserve">Clay waiting to hear back from the architect. </w:t>
      </w:r>
    </w:p>
    <w:p>
      <w:pPr>
        <w:pStyle w:val="Body B"/>
      </w:pPr>
    </w:p>
    <w:p>
      <w:pPr>
        <w:pStyle w:val="Body B"/>
      </w:pPr>
    </w:p>
    <w:p>
      <w:pPr>
        <w:pStyle w:val="Body B"/>
      </w:pPr>
    </w:p>
    <w:p>
      <w:pPr>
        <w:pStyle w:val="Body B"/>
      </w:pPr>
      <w:r>
        <w:rPr>
          <w:rStyle w:val="None"/>
          <w:b w:val="1"/>
          <w:bCs w:val="1"/>
          <w:rtl w:val="0"/>
          <w:lang w:val="en-US"/>
        </w:rPr>
        <w:t>New Business:</w:t>
      </w:r>
      <w:r>
        <w:rPr>
          <w:rStyle w:val="None A"/>
          <w:rtl w:val="0"/>
        </w:rPr>
        <w:t xml:space="preserve"> </w:t>
      </w:r>
    </w:p>
    <w:p>
      <w:pPr>
        <w:pStyle w:val="Body B"/>
      </w:pPr>
      <w:r>
        <w:rPr>
          <w:rStyle w:val="None A"/>
          <w:rtl w:val="0"/>
        </w:rPr>
        <w:t>Library staff Christmas party to be held 12/4/22.</w:t>
      </w:r>
    </w:p>
    <w:p>
      <w:pPr>
        <w:pStyle w:val="Body B"/>
      </w:pPr>
      <w:r>
        <w:rPr>
          <w:rStyle w:val="None A"/>
          <w:rtl w:val="0"/>
        </w:rPr>
        <w:t xml:space="preserve">Josh Hilliard suggests capturing monthly circulation figures in a graph to track changes over time. Discussed magazines, </w:t>
      </w:r>
    </w:p>
    <w:p>
      <w:pPr>
        <w:pStyle w:val="Body B"/>
      </w:pPr>
    </w:p>
    <w:p>
      <w:pPr>
        <w:pStyle w:val="Body B"/>
      </w:pPr>
      <w:r>
        <w:rPr>
          <w:rStyle w:val="None A"/>
          <w:rtl w:val="0"/>
        </w:rPr>
        <w:t xml:space="preserve">Chairman Mark Carey made a motion to adjourn the meeting , Josh second all were in favor Meeting adjourned at 7:28 </w:t>
      </w:r>
    </w:p>
    <w:p>
      <w:pPr>
        <w:pStyle w:val="Body B"/>
      </w:pPr>
    </w:p>
    <w:p>
      <w:pPr>
        <w:pStyle w:val="Body B"/>
      </w:pPr>
      <w:r>
        <w:rPr>
          <w:rStyle w:val="None A"/>
          <w:rtl w:val="0"/>
        </w:rPr>
        <w:t xml:space="preserve">Next meeting is January 5,2023 at 7:00 pm </w:t>
      </w:r>
    </w:p>
    <w:p>
      <w:pPr>
        <w:pStyle w:val="Body B"/>
      </w:pPr>
    </w:p>
    <w:p>
      <w:pPr>
        <w:pStyle w:val="Body B"/>
      </w:pPr>
      <w:r>
        <w:rPr>
          <w:rStyle w:val="None A"/>
          <w:rtl w:val="0"/>
        </w:rPr>
        <w:t>Respectfully submitted,</w:t>
      </w:r>
    </w:p>
    <w:p>
      <w:pPr>
        <w:pStyle w:val="Body B"/>
      </w:pPr>
      <w:r>
        <w:rPr>
          <w:rStyle w:val="None A"/>
        </w:rPr>
        <w:br w:type="textWrapping"/>
      </w:r>
      <w:r>
        <w:rPr>
          <w:rStyle w:val="None A"/>
          <w:rtl w:val="0"/>
        </w:rPr>
        <w:t xml:space="preserve">Gina Green Recording Secretary </w:t>
      </w:r>
    </w:p>
    <w:sectPr>
      <w:headerReference w:type="default" r:id="rId5"/>
      <w:footerReference w:type="default" r:id="rId6"/>
      <w:pgSz w:w="12240" w:h="15840" w:orient="portrait"/>
      <w:pgMar w:top="288"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style>
  <w:style w:type="paragraph" w:styleId="Heading 3">
    <w:name w:val="Heading 3"/>
    <w:next w:val="Body A"/>
    <w:pPr>
      <w:keepNext w:val="1"/>
      <w:keepLines w:val="0"/>
      <w:pageBreakBefore w:val="0"/>
      <w:widowControl w:val="0"/>
      <w:shd w:val="clear" w:color="auto" w:fill="auto"/>
      <w:suppressAutoHyphens w:val="0"/>
      <w:bidi w:val="0"/>
      <w:spacing w:before="0" w:after="0" w:line="240" w:lineRule="auto"/>
      <w:ind w:left="720" w:right="0" w:hanging="720"/>
      <w:jc w:val="left"/>
      <w:outlineLvl w:val="2"/>
    </w:pPr>
    <w:rPr>
      <w:rFonts w:ascii="Arial" w:cs="Arial Unicode MS" w:hAnsi="Arial" w:eastAsia="Arial Unicode MS"/>
      <w:b w:val="1"/>
      <w:bCs w:val="1"/>
      <w:i w:val="1"/>
      <w:iCs w:val="1"/>
      <w:caps w:val="0"/>
      <w:smallCaps w:val="0"/>
      <w:strike w:val="0"/>
      <w:dstrike w:val="0"/>
      <w:outline w:val="0"/>
      <w:color w:val="000000"/>
      <w:spacing w:val="0"/>
      <w:kern w:val="1"/>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0"/>
      <w:pageBreakBefore w:val="0"/>
      <w:widowControl w:val="0"/>
      <w:shd w:val="clear" w:color="auto" w:fill="auto"/>
      <w:suppressAutoHyphens w:val="0"/>
      <w:bidi w:val="0"/>
      <w:spacing w:before="0" w:after="0" w:line="240" w:lineRule="auto"/>
      <w:ind w:left="432" w:right="0" w:hanging="432"/>
      <w:jc w:val="left"/>
      <w:outlineLvl w:val="0"/>
    </w:pPr>
    <w:rPr>
      <w:rFonts w:ascii="Times New Roman" w:cs="Arial Unicode MS" w:hAnsi="Times New Roman" w:eastAsia="Arial Unicode MS"/>
      <w:b w:val="0"/>
      <w:bCs w:val="0"/>
      <w:i w:val="1"/>
      <w:iCs w:val="1"/>
      <w:caps w:val="0"/>
      <w:smallCaps w:val="0"/>
      <w:strike w:val="0"/>
      <w:dstrike w:val="0"/>
      <w:outline w:val="0"/>
      <w:color w:val="000000"/>
      <w:spacing w:val="0"/>
      <w:kern w:val="1"/>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0"/>
      <w:pageBreakBefore w:val="0"/>
      <w:widowControl w:val="0"/>
      <w:shd w:val="clear" w:color="auto" w:fill="auto"/>
      <w:suppressAutoHyphens w:val="0"/>
      <w:bidi w:val="0"/>
      <w:spacing w:before="0" w:after="0" w:line="240" w:lineRule="auto"/>
      <w:ind w:left="576" w:right="0" w:hanging="576"/>
      <w:jc w:val="left"/>
      <w:outlineLvl w:val="1"/>
    </w:pPr>
    <w:rPr>
      <w:rFonts w:ascii="Times New Roman" w:cs="Arial Unicode MS" w:hAnsi="Times New Roman" w:eastAsia="Arial Unicode MS"/>
      <w:b w:val="0"/>
      <w:bCs w:val="0"/>
      <w:i w:val="1"/>
      <w:iCs w:val="1"/>
      <w:caps w:val="0"/>
      <w:smallCaps w:val="0"/>
      <w:strike w:val="0"/>
      <w:dstrike w:val="0"/>
      <w:outline w:val="0"/>
      <w:color w:val="000000"/>
      <w:spacing w:val="0"/>
      <w:kern w:val="1"/>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etter Sender Address">
    <w:name w:val="Letter Sender Address"/>
    <w:next w:val="Letter Sender Address"/>
    <w:pPr>
      <w:keepNext w:val="0"/>
      <w:keepLines w:val="0"/>
      <w:pageBreakBefore w:val="0"/>
      <w:widowControl w:val="0"/>
      <w:pBdr>
        <w:top w:val="nil"/>
        <w:left w:val="nil"/>
        <w:bottom w:val="single" w:color="c0c0c0" w:sz="8" w:space="0" w:shadow="0" w:frame="0"/>
        <w:right w:val="nil"/>
      </w:pBdr>
      <w:shd w:val="clear" w:color="auto" w:fill="auto"/>
      <w:suppressAutoHyphens w:val="1"/>
      <w:bidi w:val="0"/>
      <w:spacing w:before="0" w:after="0" w:line="240" w:lineRule="auto"/>
      <w:ind w:left="2520" w:right="2520" w:firstLine="0"/>
      <w:jc w:val="center"/>
      <w:outlineLvl w:val="9"/>
    </w:pPr>
    <w:rPr>
      <w:rFonts w:ascii="Times New Roman" w:cs="Arial Unicode MS" w:hAnsi="Times New Roman" w:eastAsia="Arial Unicode MS"/>
      <w:b w:val="0"/>
      <w:bCs w:val="0"/>
      <w:i w:val="1"/>
      <w:iCs w:val="1"/>
      <w:caps w:val="0"/>
      <w:smallCaps w:val="0"/>
      <w:strike w:val="0"/>
      <w:dstrike w:val="0"/>
      <w:outline w:val="0"/>
      <w:color w:val="c0c0c0"/>
      <w:spacing w:val="0"/>
      <w:kern w:val="1"/>
      <w:position w:val="0"/>
      <w:sz w:val="24"/>
      <w:szCs w:val="24"/>
      <w:u w:val="none" w:color="c0c0c0"/>
      <w:shd w:val="nil" w:color="auto" w:fill="auto"/>
      <w:vertAlign w:val="baseline"/>
      <w:lang w:val="en-US"/>
      <w14:textFill>
        <w14:solidFill>
          <w14:srgbClr w14:val="C0C0C0"/>
        </w14:solidFill>
      </w14:textFill>
    </w:rPr>
  </w:style>
  <w:style w:type="character" w:styleId="None">
    <w:name w:val="None"/>
  </w:style>
  <w:style w:type="character" w:styleId="Hyperlink.0">
    <w:name w:val="Hyperlink.0"/>
    <w:basedOn w:val="None"/>
    <w:next w:val="Hyperlink.0"/>
    <w:rPr>
      <w:rFonts w:ascii="Bookman Old Style" w:cs="Bookman Old Style" w:hAnsi="Bookman Old Style" w:eastAsia="Bookman Old Style"/>
      <w:outline w:val="0"/>
      <w:color w:val="0000ff"/>
      <w:u w:val="single" w:color="0000ff"/>
      <w:lang w:val="en-US"/>
      <w14:textFill>
        <w14:solidFill>
          <w14:srgbClr w14:val="0000FF"/>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